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85E4" w14:textId="2DB4CAF7" w:rsidR="00CF3ECC" w:rsidRPr="00B63923" w:rsidRDefault="00CF3ECC" w:rsidP="00CF3ECC">
      <w:pPr>
        <w:rPr>
          <w:b/>
          <w:bCs/>
          <w:sz w:val="20"/>
          <w:szCs w:val="20"/>
        </w:rPr>
      </w:pPr>
      <w:r w:rsidRPr="00B63923">
        <w:rPr>
          <w:b/>
          <w:bCs/>
          <w:sz w:val="20"/>
          <w:szCs w:val="20"/>
        </w:rPr>
        <w:t>Aanvullende leveringsvoorwaarden Kraamzorg</w:t>
      </w:r>
      <w:r w:rsidR="00BF7FB0">
        <w:rPr>
          <w:b/>
          <w:bCs/>
          <w:sz w:val="20"/>
          <w:szCs w:val="20"/>
        </w:rPr>
        <w:t xml:space="preserve"> Over de Grens</w:t>
      </w:r>
    </w:p>
    <w:p w14:paraId="353F4389" w14:textId="343D4C4F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Deze voorwaarden zijn van toepassing op alle door de Kraamzorg </w:t>
      </w:r>
      <w:r w:rsidR="00BF7FB0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afgesloten zorgovereenkomsten. </w:t>
      </w:r>
    </w:p>
    <w:p w14:paraId="69D2F598" w14:textId="3440F2ED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Inschrijving vindt plaats door ondertekening van de cliënt van de zorgovereenkomst. </w:t>
      </w:r>
      <w:r w:rsidR="00A10A2F">
        <w:rPr>
          <w:sz w:val="20"/>
          <w:szCs w:val="20"/>
        </w:rPr>
        <w:br/>
      </w:r>
      <w:r w:rsidRPr="00B63923">
        <w:rPr>
          <w:sz w:val="20"/>
          <w:szCs w:val="20"/>
        </w:rPr>
        <w:t>Met de zorgovereenkomst worden tevens deze algemene voorwaarden aan de cliënt overhandigd.</w:t>
      </w:r>
    </w:p>
    <w:p w14:paraId="5D24AEDE" w14:textId="77777777" w:rsidR="00CF3ECC" w:rsidRPr="00882BF7" w:rsidRDefault="00CF3ECC" w:rsidP="00CF3ECC">
      <w:pPr>
        <w:rPr>
          <w:sz w:val="20"/>
          <w:szCs w:val="20"/>
          <w:u w:val="single"/>
        </w:rPr>
      </w:pPr>
      <w:r w:rsidRPr="00882BF7">
        <w:rPr>
          <w:sz w:val="20"/>
          <w:szCs w:val="20"/>
          <w:u w:val="single"/>
        </w:rPr>
        <w:t>De te leveren zorg:</w:t>
      </w:r>
    </w:p>
    <w:p w14:paraId="63557501" w14:textId="1B1BAC50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BF7FB0">
        <w:rPr>
          <w:sz w:val="20"/>
          <w:szCs w:val="20"/>
        </w:rPr>
        <w:t xml:space="preserve">Over de Grens </w:t>
      </w:r>
      <w:r w:rsidRPr="00B63923">
        <w:rPr>
          <w:sz w:val="20"/>
          <w:szCs w:val="20"/>
        </w:rPr>
        <w:t>biedt zorg op maat</w:t>
      </w:r>
    </w:p>
    <w:p w14:paraId="0740820C" w14:textId="64F703DD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Het aantal uren te leveren zorg wordt op basis van het LIP bepaald .</w:t>
      </w:r>
      <w:r w:rsidR="00DD3A17">
        <w:rPr>
          <w:sz w:val="20"/>
          <w:szCs w:val="20"/>
        </w:rPr>
        <w:t xml:space="preserve"> </w:t>
      </w:r>
      <w:r w:rsidRPr="00B63923">
        <w:rPr>
          <w:sz w:val="20"/>
          <w:szCs w:val="20"/>
        </w:rPr>
        <w:t xml:space="preserve">De vergoeding hiervoor is afhankelijk van de polisvoorwaarden van de verzekeraar. De geleverde uren zorg die niet door de verzekeraar worden vergoed, </w:t>
      </w:r>
      <w:r w:rsidR="00DD3A17">
        <w:rPr>
          <w:sz w:val="20"/>
          <w:szCs w:val="20"/>
        </w:rPr>
        <w:t xml:space="preserve">worden </w:t>
      </w:r>
      <w:r w:rsidRPr="00B63923">
        <w:rPr>
          <w:sz w:val="20"/>
          <w:szCs w:val="20"/>
        </w:rPr>
        <w:t>rechtstreeks aan de cliënt in rekening gebracht.</w:t>
      </w:r>
    </w:p>
    <w:p w14:paraId="50C9B1E4" w14:textId="5092C9D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Bij verzekerden wordt, afhankelijk van de polis, een eigen bijdrage in rekening gebracht per geleverd uur zorg. </w:t>
      </w:r>
      <w:r w:rsidR="00F153BD">
        <w:rPr>
          <w:sz w:val="20"/>
          <w:szCs w:val="20"/>
        </w:rPr>
        <w:t>(</w:t>
      </w:r>
      <w:r w:rsidRPr="00B63923">
        <w:rPr>
          <w:sz w:val="20"/>
          <w:szCs w:val="20"/>
        </w:rPr>
        <w:t>202</w:t>
      </w:r>
      <w:r w:rsidR="00F153BD">
        <w:rPr>
          <w:sz w:val="20"/>
          <w:szCs w:val="20"/>
        </w:rPr>
        <w:t>4</w:t>
      </w:r>
      <w:r w:rsidRPr="00B63923">
        <w:rPr>
          <w:sz w:val="20"/>
          <w:szCs w:val="20"/>
        </w:rPr>
        <w:t xml:space="preserve"> € 5,10 /uur</w:t>
      </w:r>
      <w:r w:rsidR="00F153BD">
        <w:rPr>
          <w:sz w:val="20"/>
          <w:szCs w:val="20"/>
        </w:rPr>
        <w:t>)</w:t>
      </w:r>
    </w:p>
    <w:p w14:paraId="64BA661F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De prioriteit van de kraamverzorgende is de zorg voor moeder en kind. Huishoudelijke taken zijn hieraan ondergeschikt.</w:t>
      </w:r>
    </w:p>
    <w:p w14:paraId="5DEC9B7C" w14:textId="35FB6EEF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BF7FB0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doet haar uiterste best de zorg zelf en naar behoren te leveren. </w:t>
      </w:r>
    </w:p>
    <w:p w14:paraId="5915D749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Minimale zorg afname is 45 uur (bij flesvoeding) 49 uur (bij borstvoeding)</w:t>
      </w:r>
    </w:p>
    <w:p w14:paraId="35F0F34C" w14:textId="77777777" w:rsidR="00CF3ECC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Kraamzorg uur tarief is € 63,25 (2024)</w:t>
      </w:r>
    </w:p>
    <w:p w14:paraId="2D728532" w14:textId="77777777" w:rsidR="00882BF7" w:rsidRPr="00B63923" w:rsidRDefault="00882BF7" w:rsidP="00CF3ECC">
      <w:pPr>
        <w:rPr>
          <w:sz w:val="20"/>
          <w:szCs w:val="20"/>
        </w:rPr>
      </w:pPr>
    </w:p>
    <w:p w14:paraId="77B27409" w14:textId="77777777" w:rsidR="00CF3ECC" w:rsidRPr="00882BF7" w:rsidRDefault="00CF3ECC" w:rsidP="00CF3ECC">
      <w:pPr>
        <w:rPr>
          <w:sz w:val="20"/>
          <w:szCs w:val="20"/>
          <w:u w:val="single"/>
        </w:rPr>
      </w:pPr>
      <w:r w:rsidRPr="00882BF7">
        <w:rPr>
          <w:sz w:val="20"/>
          <w:szCs w:val="20"/>
          <w:u w:val="single"/>
        </w:rPr>
        <w:t>ARBO-richtlijnen (Arbeid Omstandigheden Wet)</w:t>
      </w:r>
    </w:p>
    <w:p w14:paraId="141A7DC6" w14:textId="2D3921FB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</w:t>
      </w:r>
      <w:r w:rsidR="008E5812">
        <w:rPr>
          <w:sz w:val="20"/>
          <w:szCs w:val="20"/>
        </w:rPr>
        <w:t xml:space="preserve">Wij werken </w:t>
      </w:r>
      <w:r w:rsidRPr="00B63923">
        <w:rPr>
          <w:sz w:val="20"/>
          <w:szCs w:val="20"/>
        </w:rPr>
        <w:t xml:space="preserve">volgens de ARBO-richtlijnen. </w:t>
      </w:r>
    </w:p>
    <w:p w14:paraId="5757DC2F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De werklocatie moet veilig zijn en er moeten werkbare omstandigheden zijn. Indien dit niet het geval is kan de zorg worden stopgezet.</w:t>
      </w:r>
    </w:p>
    <w:p w14:paraId="60A6ED4F" w14:textId="77777777" w:rsidR="00CF3ECC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Tijdens de kraamtijd moet het bed van de kraamvrouw op een minimale hoogte van 70 cm en een maximale hoogte van 80 cm staan. </w:t>
      </w:r>
    </w:p>
    <w:p w14:paraId="532D3881" w14:textId="77777777" w:rsidR="00A91CB2" w:rsidRPr="00B63923" w:rsidRDefault="00A91CB2" w:rsidP="00CF3ECC">
      <w:pPr>
        <w:rPr>
          <w:sz w:val="20"/>
          <w:szCs w:val="20"/>
        </w:rPr>
      </w:pPr>
    </w:p>
    <w:p w14:paraId="7EEAE1A9" w14:textId="77777777" w:rsidR="00CF3ECC" w:rsidRPr="00A91CB2" w:rsidRDefault="00CF3ECC" w:rsidP="00CF3ECC">
      <w:pPr>
        <w:rPr>
          <w:sz w:val="20"/>
          <w:szCs w:val="20"/>
          <w:u w:val="single"/>
        </w:rPr>
      </w:pPr>
      <w:r w:rsidRPr="00A91CB2">
        <w:rPr>
          <w:sz w:val="20"/>
          <w:szCs w:val="20"/>
          <w:u w:val="single"/>
        </w:rPr>
        <w:t>Reiskosten en verblijfskosten (Hotel of B&amp;B door de client te regelen)</w:t>
      </w:r>
    </w:p>
    <w:p w14:paraId="13E01B2A" w14:textId="1C05DE74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Deze worden in rekening gebracht bij de opdrachtgever naast de vaste reistijdvergoeding van €150,-</w:t>
      </w:r>
      <w:r w:rsidR="00A91CB2">
        <w:rPr>
          <w:sz w:val="20"/>
          <w:szCs w:val="20"/>
        </w:rPr>
        <w:t xml:space="preserve"> per </w:t>
      </w:r>
      <w:proofErr w:type="spellStart"/>
      <w:r w:rsidR="00A91CB2">
        <w:rPr>
          <w:sz w:val="20"/>
          <w:szCs w:val="20"/>
        </w:rPr>
        <w:t>residag</w:t>
      </w:r>
      <w:proofErr w:type="spellEnd"/>
    </w:p>
    <w:p w14:paraId="177EDD06" w14:textId="77777777" w:rsidR="00CF3ECC" w:rsidRPr="00B63923" w:rsidRDefault="00CF3ECC" w:rsidP="00CF3ECC">
      <w:pPr>
        <w:rPr>
          <w:sz w:val="20"/>
          <w:szCs w:val="20"/>
        </w:rPr>
      </w:pPr>
      <w:r w:rsidRPr="00A91CB2">
        <w:rPr>
          <w:sz w:val="20"/>
          <w:szCs w:val="20"/>
          <w:u w:val="single"/>
        </w:rPr>
        <w:t>Annulering</w:t>
      </w:r>
      <w:r w:rsidRPr="00B63923">
        <w:rPr>
          <w:sz w:val="20"/>
          <w:szCs w:val="20"/>
        </w:rPr>
        <w:t>:</w:t>
      </w:r>
    </w:p>
    <w:p w14:paraId="71A8432D" w14:textId="56120C08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Bij annulering na de inschrijving om een andere reden dan medische, dient dit schriftelijk te gebeuren en worden annuleringskosten à € 125,- in rekening gebracht.</w:t>
      </w:r>
    </w:p>
    <w:p w14:paraId="514F6867" w14:textId="62165CEC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Indien de annulering plaatsvindt na het intakegesprek om een andere reden dan medisch, worden ook de kosten van dit intakegesprek à € 90,- in rekening gebracht. Met daarbij een boete van €450,-- (inkomstenverlies)</w:t>
      </w:r>
    </w:p>
    <w:p w14:paraId="4F843678" w14:textId="77777777" w:rsidR="00C22289" w:rsidRDefault="00C22289" w:rsidP="00CF3ECC">
      <w:pPr>
        <w:rPr>
          <w:sz w:val="20"/>
          <w:szCs w:val="20"/>
        </w:rPr>
      </w:pPr>
    </w:p>
    <w:p w14:paraId="5BFD4D9E" w14:textId="77777777" w:rsidR="00C22289" w:rsidRDefault="00C22289" w:rsidP="00CF3ECC">
      <w:pPr>
        <w:rPr>
          <w:sz w:val="20"/>
          <w:szCs w:val="20"/>
        </w:rPr>
      </w:pPr>
    </w:p>
    <w:p w14:paraId="6E6516B9" w14:textId="1E2A68A5" w:rsidR="00CF3ECC" w:rsidRPr="00594CC0" w:rsidRDefault="00CF3ECC" w:rsidP="00CF3ECC">
      <w:pPr>
        <w:rPr>
          <w:sz w:val="20"/>
          <w:szCs w:val="20"/>
          <w:u w:val="single"/>
        </w:rPr>
      </w:pPr>
      <w:r w:rsidRPr="00594CC0">
        <w:rPr>
          <w:sz w:val="20"/>
          <w:szCs w:val="20"/>
          <w:u w:val="single"/>
        </w:rPr>
        <w:lastRenderedPageBreak/>
        <w:t>Ongewenst gedrag:</w:t>
      </w:r>
    </w:p>
    <w:p w14:paraId="3D3F05CA" w14:textId="1B8411B6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Onder ongewenst gedrag wordt discriminatie, excessief alcohol- en drankgebruik,[dreiging met] geweld, dwang, gevaarlijke huisdieren of seksuele intimidatie verstaan.</w:t>
      </w:r>
    </w:p>
    <w:p w14:paraId="35CDE090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Bij ongewenst gedrag wordt de zorg per direct gestaakt.</w:t>
      </w:r>
    </w:p>
    <w:p w14:paraId="362CC769" w14:textId="77777777" w:rsidR="00CF3ECC" w:rsidRPr="00594CC0" w:rsidRDefault="00CF3ECC" w:rsidP="00CF3ECC">
      <w:pPr>
        <w:rPr>
          <w:sz w:val="20"/>
          <w:szCs w:val="20"/>
          <w:u w:val="single"/>
        </w:rPr>
      </w:pPr>
      <w:r w:rsidRPr="00594CC0">
        <w:rPr>
          <w:sz w:val="20"/>
          <w:szCs w:val="20"/>
          <w:u w:val="single"/>
        </w:rPr>
        <w:t>Aansprakelijkheid:</w:t>
      </w:r>
    </w:p>
    <w:p w14:paraId="408CFA56" w14:textId="4769803E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C50E14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kan aansprakelijk worden gesteld bij schade aan materiële zaken die door schuld of nalatigheid van een medewerkster zijn veroorzaakt. Dit moet door de cliënt worden aangetoond.</w:t>
      </w:r>
    </w:p>
    <w:p w14:paraId="7B6C882F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Schade ontstaan door onjuiste of onvolledige instructie van de cliënt wordt niet vergoed.</w:t>
      </w:r>
    </w:p>
    <w:p w14:paraId="6C10576B" w14:textId="07B00329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Er mag door de kraamverzorgende alleen gewerkt worden met deugdelijke en veilige apparatuur, inclusief aansluitingen, en veilige materialen . Schade door ondeugdelijke of onveilige apparatuur/materiaal wordt niet vergoed.</w:t>
      </w:r>
    </w:p>
    <w:p w14:paraId="14D92BE6" w14:textId="357D9EC9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Een melding van schade dient binnen 24 uur schriftelijk te geschieden bij Kraamzorg </w:t>
      </w:r>
      <w:r w:rsidR="00E740F9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>. Bij schade wordt er voor de cliënt een beperkt eigen risico gehanteerd van €50,-</w:t>
      </w:r>
    </w:p>
    <w:p w14:paraId="6A75CC0D" w14:textId="77777777" w:rsidR="00CF3ECC" w:rsidRPr="006E5BA1" w:rsidRDefault="00CF3ECC" w:rsidP="00CF3ECC">
      <w:pPr>
        <w:rPr>
          <w:sz w:val="20"/>
          <w:szCs w:val="20"/>
          <w:u w:val="single"/>
        </w:rPr>
      </w:pPr>
      <w:r w:rsidRPr="006E5BA1">
        <w:rPr>
          <w:sz w:val="20"/>
          <w:szCs w:val="20"/>
          <w:u w:val="single"/>
        </w:rPr>
        <w:t>Verstrekking volmachten:</w:t>
      </w:r>
    </w:p>
    <w:p w14:paraId="44220316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Wij maken geen gebruik van bankpassen, pincodes en/of creditcards van de cliënt.</w:t>
      </w:r>
    </w:p>
    <w:p w14:paraId="67DD4033" w14:textId="77777777" w:rsidR="00CF3ECC" w:rsidRPr="006E5BA1" w:rsidRDefault="00CF3ECC" w:rsidP="00CF3ECC">
      <w:pPr>
        <w:rPr>
          <w:sz w:val="20"/>
          <w:szCs w:val="20"/>
          <w:u w:val="single"/>
        </w:rPr>
      </w:pPr>
      <w:r w:rsidRPr="006E5BA1">
        <w:rPr>
          <w:sz w:val="20"/>
          <w:szCs w:val="20"/>
          <w:u w:val="single"/>
        </w:rPr>
        <w:t>Klachten:</w:t>
      </w:r>
    </w:p>
    <w:p w14:paraId="2DF4E33C" w14:textId="01CB6D02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Een klacht over de organisatie en/of zorgverlener dient schriftelijk te worden gemeld bij Kraamzorg </w:t>
      </w:r>
      <w:r w:rsidR="00C50E14">
        <w:rPr>
          <w:sz w:val="20"/>
          <w:szCs w:val="20"/>
        </w:rPr>
        <w:t>Over de Grens.</w:t>
      </w:r>
    </w:p>
    <w:p w14:paraId="26BE2E32" w14:textId="77777777" w:rsidR="00CF3ECC" w:rsidRPr="00F15B12" w:rsidRDefault="00CF3ECC" w:rsidP="00CF3ECC">
      <w:pPr>
        <w:rPr>
          <w:sz w:val="20"/>
          <w:szCs w:val="20"/>
          <w:u w:val="single"/>
        </w:rPr>
      </w:pPr>
      <w:r w:rsidRPr="00F15B12">
        <w:rPr>
          <w:sz w:val="20"/>
          <w:szCs w:val="20"/>
          <w:u w:val="single"/>
        </w:rPr>
        <w:t>Geheimhouding en privacy:</w:t>
      </w:r>
    </w:p>
    <w:p w14:paraId="68FEECE2" w14:textId="73A73566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C50E14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dient gegevens over de cliënt en de pasgeborene te bewaren. (Dit alleen met ondertekende AVG door cliënt) </w:t>
      </w:r>
    </w:p>
    <w:p w14:paraId="16D28733" w14:textId="2D070552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A624D4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werkt volgens een privacyreglement welke is terug te vinden op de website www.kraamzorg</w:t>
      </w:r>
      <w:r w:rsidR="00A624D4">
        <w:rPr>
          <w:sz w:val="20"/>
          <w:szCs w:val="20"/>
        </w:rPr>
        <w:t>overdegrens.nl</w:t>
      </w:r>
    </w:p>
    <w:p w14:paraId="0B29D000" w14:textId="640B1362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Het bewaren van deze gegevens geschiedt volgens de procedure die staat beschreven in de Algemene VerordeningGegevensbescherming. ( AVG) en de Wet geneeskundigebehandelingsovereenkomst ( WGBO)</w:t>
      </w:r>
    </w:p>
    <w:p w14:paraId="24E32349" w14:textId="520C8DAA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Bij beëindiging van de zorgovereenkomst zullen alle gegevens, in de daarvoor wettelijke bepaalde termijn periode, ter beschikking blijven voor Kraamzorg </w:t>
      </w:r>
      <w:r w:rsidR="00A624D4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als wel de cliënt. Indien gewenst kan de cliënt, schriftelijk een kopie opvragen. </w:t>
      </w:r>
    </w:p>
    <w:p w14:paraId="3C9E127A" w14:textId="04DE2A48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A624D4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zal zonder schriftelijk toestemming van cliënt geen inzage van het dossier geven aan derden, tenzij veiligheid van kind en gezin in geding zijn en Kraamzorg </w:t>
      </w:r>
      <w:r w:rsidR="00A624D4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wettelijk de meldcode voor kindermishandeling zal moeten naleven.</w:t>
      </w:r>
    </w:p>
    <w:p w14:paraId="1737A86A" w14:textId="4699B25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• De verloskundige</w:t>
      </w:r>
      <w:r w:rsidR="004E3926">
        <w:rPr>
          <w:sz w:val="20"/>
          <w:szCs w:val="20"/>
        </w:rPr>
        <w:t xml:space="preserve">/ Gynaecoloog </w:t>
      </w:r>
      <w:r w:rsidRPr="00B63923">
        <w:rPr>
          <w:sz w:val="20"/>
          <w:szCs w:val="20"/>
        </w:rPr>
        <w:t xml:space="preserve"> is betrokken bij de uitvoering van de kraamzorg en wordt niet als derden aangemerkt.</w:t>
      </w:r>
    </w:p>
    <w:p w14:paraId="607B4F88" w14:textId="435E5AB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• Kraamzorg </w:t>
      </w:r>
      <w:r w:rsidR="002D23B0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en diegene die in opdracht van Kraamzorg </w:t>
      </w:r>
      <w:r w:rsidR="002D23B0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betrokken zijn bij het gehele proces van de levering van kraamzorg hebben een geheimhoudingsplicht.</w:t>
      </w:r>
    </w:p>
    <w:p w14:paraId="21424AB9" w14:textId="31A20B3A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Covid-19: De dan actuele richtlijnen van het RIVM moeten we naleven. Mocht er een lock-down of een quarantaine maatregel zijn op het moment van reizen en kan de aangevraagde zorg niet doorgaan, dan worden de annuleringskosten in rekening gebracht. </w:t>
      </w:r>
    </w:p>
    <w:p w14:paraId="4E119FEA" w14:textId="30C4E58C" w:rsidR="00216B94" w:rsidRDefault="00216B94" w:rsidP="00CF3ECC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861F6">
        <w:rPr>
          <w:sz w:val="20"/>
          <w:szCs w:val="20"/>
        </w:rPr>
        <w:t xml:space="preserve">Datum:                                                                                                                            </w:t>
      </w:r>
      <w:r w:rsidR="00B3400B">
        <w:rPr>
          <w:sz w:val="20"/>
          <w:szCs w:val="20"/>
        </w:rPr>
        <w:t>Datum:</w:t>
      </w:r>
    </w:p>
    <w:p w14:paraId="073961B8" w14:textId="61965ED1" w:rsidR="00CF3ECC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Paraaf </w:t>
      </w:r>
      <w:r w:rsidR="00216B94">
        <w:rPr>
          <w:sz w:val="20"/>
          <w:szCs w:val="20"/>
        </w:rPr>
        <w:t>Kraamzorg Over de Grens</w:t>
      </w:r>
      <w:r w:rsidRPr="00B63923">
        <w:rPr>
          <w:sz w:val="20"/>
          <w:szCs w:val="20"/>
        </w:rPr>
        <w:t xml:space="preserve">: </w:t>
      </w:r>
      <w:r w:rsidR="00216B94">
        <w:rPr>
          <w:sz w:val="20"/>
          <w:szCs w:val="20"/>
        </w:rPr>
        <w:tab/>
      </w:r>
      <w:r w:rsidR="00216B94">
        <w:rPr>
          <w:sz w:val="20"/>
          <w:szCs w:val="20"/>
        </w:rPr>
        <w:tab/>
      </w:r>
      <w:r w:rsidR="00216B94">
        <w:rPr>
          <w:sz w:val="20"/>
          <w:szCs w:val="20"/>
        </w:rPr>
        <w:tab/>
      </w:r>
      <w:r w:rsidR="00216B94">
        <w:rPr>
          <w:sz w:val="20"/>
          <w:szCs w:val="20"/>
        </w:rPr>
        <w:tab/>
      </w:r>
      <w:r w:rsidR="00216B94">
        <w:rPr>
          <w:sz w:val="20"/>
          <w:szCs w:val="20"/>
        </w:rPr>
        <w:tab/>
      </w:r>
      <w:r w:rsidRPr="00B63923">
        <w:rPr>
          <w:sz w:val="20"/>
          <w:szCs w:val="20"/>
        </w:rPr>
        <w:t>Paraaf client:</w:t>
      </w:r>
    </w:p>
    <w:p w14:paraId="4D6ED046" w14:textId="77777777" w:rsidR="00216B94" w:rsidRDefault="00216B94" w:rsidP="00CF3ECC">
      <w:pPr>
        <w:rPr>
          <w:sz w:val="20"/>
          <w:szCs w:val="20"/>
        </w:rPr>
      </w:pPr>
    </w:p>
    <w:p w14:paraId="36B3A0BA" w14:textId="77777777" w:rsidR="00216B94" w:rsidRDefault="00216B94" w:rsidP="00CF3ECC">
      <w:pPr>
        <w:rPr>
          <w:sz w:val="20"/>
          <w:szCs w:val="20"/>
        </w:rPr>
      </w:pPr>
    </w:p>
    <w:p w14:paraId="75A8B5C0" w14:textId="77777777" w:rsidR="00216B94" w:rsidRDefault="00216B94" w:rsidP="00CF3ECC">
      <w:pPr>
        <w:rPr>
          <w:sz w:val="20"/>
          <w:szCs w:val="20"/>
        </w:rPr>
      </w:pPr>
    </w:p>
    <w:p w14:paraId="277F2722" w14:textId="77777777" w:rsidR="00216B94" w:rsidRDefault="00216B94" w:rsidP="00CF3ECC">
      <w:pPr>
        <w:rPr>
          <w:sz w:val="20"/>
          <w:szCs w:val="20"/>
        </w:rPr>
      </w:pPr>
    </w:p>
    <w:p w14:paraId="1279BCC4" w14:textId="77777777" w:rsidR="00216B94" w:rsidRDefault="00216B94" w:rsidP="00CF3ECC">
      <w:pPr>
        <w:rPr>
          <w:sz w:val="20"/>
          <w:szCs w:val="20"/>
        </w:rPr>
      </w:pPr>
    </w:p>
    <w:p w14:paraId="5E25A340" w14:textId="3DAAABE0" w:rsidR="00216B94" w:rsidRPr="00B63923" w:rsidRDefault="00F02AF5" w:rsidP="00CF3ECC">
      <w:pPr>
        <w:rPr>
          <w:sz w:val="20"/>
          <w:szCs w:val="20"/>
        </w:rPr>
      </w:pPr>
      <w:r>
        <w:rPr>
          <w:sz w:val="20"/>
          <w:szCs w:val="20"/>
        </w:rPr>
        <w:t>Contactgegevens:</w:t>
      </w:r>
    </w:p>
    <w:p w14:paraId="3F668066" w14:textId="3E26B68B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Kraamzorg </w:t>
      </w:r>
      <w:r w:rsidR="00E3122D">
        <w:rPr>
          <w:sz w:val="20"/>
          <w:szCs w:val="20"/>
        </w:rPr>
        <w:t>Over de Grens is een onderdeel van Kraamzorg de Baby Boom</w:t>
      </w:r>
    </w:p>
    <w:p w14:paraId="5A589781" w14:textId="5A840224" w:rsidR="00CF3ECC" w:rsidRPr="00B63923" w:rsidRDefault="008619BB" w:rsidP="00CF3ECC">
      <w:pPr>
        <w:rPr>
          <w:sz w:val="20"/>
          <w:szCs w:val="20"/>
        </w:rPr>
      </w:pPr>
      <w:r>
        <w:rPr>
          <w:sz w:val="20"/>
          <w:szCs w:val="20"/>
        </w:rPr>
        <w:t>Lancasterdreef 13</w:t>
      </w:r>
    </w:p>
    <w:p w14:paraId="13B91086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8223 PA Lelystad</w:t>
      </w:r>
    </w:p>
    <w:p w14:paraId="3DBBA44B" w14:textId="77777777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06-44804054 / 06-27115027</w:t>
      </w:r>
    </w:p>
    <w:p w14:paraId="629AB340" w14:textId="5F2C4F8A" w:rsidR="00CF3ECC" w:rsidRPr="00B63923" w:rsidRDefault="00CF3ECC" w:rsidP="00CF3ECC">
      <w:pPr>
        <w:rPr>
          <w:sz w:val="20"/>
          <w:szCs w:val="20"/>
        </w:rPr>
      </w:pPr>
      <w:r w:rsidRPr="00B63923">
        <w:rPr>
          <w:sz w:val="20"/>
          <w:szCs w:val="20"/>
        </w:rPr>
        <w:t>Info@kraamzorg</w:t>
      </w:r>
      <w:r w:rsidR="00F02AF5">
        <w:rPr>
          <w:sz w:val="20"/>
          <w:szCs w:val="20"/>
        </w:rPr>
        <w:t>debabyboom.nl</w:t>
      </w:r>
    </w:p>
    <w:p w14:paraId="255D8684" w14:textId="6ED3B9D1" w:rsidR="00CF3ECC" w:rsidRPr="00B63923" w:rsidRDefault="00CF3ECC">
      <w:pPr>
        <w:rPr>
          <w:sz w:val="20"/>
          <w:szCs w:val="20"/>
        </w:rPr>
      </w:pPr>
      <w:r w:rsidRPr="00B63923">
        <w:rPr>
          <w:sz w:val="20"/>
          <w:szCs w:val="20"/>
        </w:rPr>
        <w:t xml:space="preserve">Kraamzorg </w:t>
      </w:r>
      <w:r w:rsidR="002D23B0">
        <w:rPr>
          <w:sz w:val="20"/>
          <w:szCs w:val="20"/>
        </w:rPr>
        <w:t>Over de Grens</w:t>
      </w:r>
      <w:r w:rsidRPr="00B63923">
        <w:rPr>
          <w:sz w:val="20"/>
          <w:szCs w:val="20"/>
        </w:rPr>
        <w:t xml:space="preserve"> staat ingeschreven bij de kamer van koophandel onder KvKv nr: 66740096</w:t>
      </w:r>
      <w:r w:rsidRPr="00B63923">
        <w:rPr>
          <w:sz w:val="20"/>
          <w:szCs w:val="20"/>
        </w:rPr>
        <w:cr/>
      </w:r>
    </w:p>
    <w:sectPr w:rsidR="00CF3ECC" w:rsidRPr="00B6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CC"/>
    <w:rsid w:val="00216B94"/>
    <w:rsid w:val="002D23B0"/>
    <w:rsid w:val="003D40D8"/>
    <w:rsid w:val="003D50CB"/>
    <w:rsid w:val="004E3926"/>
    <w:rsid w:val="00594CC0"/>
    <w:rsid w:val="006861F6"/>
    <w:rsid w:val="006E5BA1"/>
    <w:rsid w:val="008619BB"/>
    <w:rsid w:val="00882BF7"/>
    <w:rsid w:val="008E5812"/>
    <w:rsid w:val="00A10A2F"/>
    <w:rsid w:val="00A624D4"/>
    <w:rsid w:val="00A91CB2"/>
    <w:rsid w:val="00B3099F"/>
    <w:rsid w:val="00B3400B"/>
    <w:rsid w:val="00B63923"/>
    <w:rsid w:val="00BF7FB0"/>
    <w:rsid w:val="00C22289"/>
    <w:rsid w:val="00C408DD"/>
    <w:rsid w:val="00C50E14"/>
    <w:rsid w:val="00CF3ECC"/>
    <w:rsid w:val="00CF3F03"/>
    <w:rsid w:val="00D05794"/>
    <w:rsid w:val="00DD3A17"/>
    <w:rsid w:val="00E3122D"/>
    <w:rsid w:val="00E740F9"/>
    <w:rsid w:val="00E74293"/>
    <w:rsid w:val="00F02AF5"/>
    <w:rsid w:val="00F153BD"/>
    <w:rsid w:val="00F1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8D4A5"/>
  <w15:chartTrackingRefBased/>
  <w15:docId w15:val="{61AE00BF-394F-C543-945A-85896E0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3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3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3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3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3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3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3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3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3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3EC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3EC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3E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3E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3E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3E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3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3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3E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3E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3E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EC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3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22DE0DC462448D1C972138295558" ma:contentTypeVersion="15" ma:contentTypeDescription="Een nieuw document maken." ma:contentTypeScope="" ma:versionID="7692430d0006d24241a79011f0b35bf2">
  <xsd:schema xmlns:xsd="http://www.w3.org/2001/XMLSchema" xmlns:xs="http://www.w3.org/2001/XMLSchema" xmlns:p="http://schemas.microsoft.com/office/2006/metadata/properties" xmlns:ns2="68df2c80-1286-4178-916f-d8981eee9bb8" xmlns:ns3="31d85f6c-77d0-4cfd-bdba-212a6af1cf18" targetNamespace="http://schemas.microsoft.com/office/2006/metadata/properties" ma:root="true" ma:fieldsID="679cb3966bcd4d78e5eda70416d15f9f" ns2:_="" ns3:_="">
    <xsd:import namespace="68df2c80-1286-4178-916f-d8981eee9bb8"/>
    <xsd:import namespace="31d85f6c-77d0-4cfd-bdba-212a6af1c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2c80-1286-4178-916f-d8981eee9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85f6c-77d0-4cfd-bdba-212a6af1c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492829-39fc-4bf8-9d4e-0591f17bc903}" ma:internalName="TaxCatchAll" ma:showField="CatchAllData" ma:web="31d85f6c-77d0-4cfd-bdba-212a6af1c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85f6c-77d0-4cfd-bdba-212a6af1cf18" xsi:nil="true"/>
    <lcf76f155ced4ddcb4097134ff3c332f xmlns="68df2c80-1286-4178-916f-d8981eee9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C1411-095B-4ECB-AB0C-78D3DCF8BF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df2c80-1286-4178-916f-d8981eee9bb8"/>
    <ds:schemaRef ds:uri="31d85f6c-77d0-4cfd-bdba-212a6af1cf18"/>
  </ds:schemaRefs>
</ds:datastoreItem>
</file>

<file path=customXml/itemProps2.xml><?xml version="1.0" encoding="utf-8"?>
<ds:datastoreItem xmlns:ds="http://schemas.openxmlformats.org/officeDocument/2006/customXml" ds:itemID="{079198E7-C21C-4B56-B668-EC8EC5FFC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EC469-12E3-49C0-BF6F-1845EF71B0DE}">
  <ds:schemaRefs>
    <ds:schemaRef ds:uri="http://schemas.microsoft.com/office/2006/metadata/properties"/>
    <ds:schemaRef ds:uri="http://www.w3.org/2000/xmlns/"/>
    <ds:schemaRef ds:uri="31d85f6c-77d0-4cfd-bdba-212a6af1cf18"/>
    <ds:schemaRef ds:uri="http://www.w3.org/2001/XMLSchema-instance"/>
    <ds:schemaRef ds:uri="68df2c80-1286-4178-916f-d8981eee9bb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813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Satter</dc:creator>
  <cp:keywords/>
  <dc:description/>
  <cp:lastModifiedBy>Marije Satter</cp:lastModifiedBy>
  <cp:revision>25</cp:revision>
  <dcterms:created xsi:type="dcterms:W3CDTF">2024-11-22T08:43:00Z</dcterms:created>
  <dcterms:modified xsi:type="dcterms:W3CDTF">2024-11-25T10:15:00Z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0x01010049FF22DE0DC462448D1C972138295558</vt:lpwstr>
  </property>
  <property fmtid="{D5CDD505-2E9C-101B-9397-08002B2CF9AE}" pid="3" name="MediaServiceImageTags">
    <vt:lpwstr/>
  </property>
</Properties>
</file>